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89D" w14:textId="77777777" w:rsidR="00554612" w:rsidRDefault="005170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5FB804A1" wp14:editId="18929B34">
            <wp:extent cx="5623560" cy="1234440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1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5B684" w14:textId="77777777" w:rsidR="00554612" w:rsidRDefault="00517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Approval - Microsoft Dynamics and Power Platform Summit </w:t>
      </w:r>
    </w:p>
    <w:p w14:paraId="65E7CABB" w14:textId="77777777" w:rsidR="00554612" w:rsidRDefault="00517069">
      <w:r>
        <w:t>Boss,</w:t>
      </w:r>
    </w:p>
    <w:p w14:paraId="08594D8A" w14:textId="77777777" w:rsidR="00554612" w:rsidRDefault="00517069">
      <w:r>
        <w:t xml:space="preserve">I’ve got a recommendation on how to increase the ROI on our technology investment and be sure we’re primed and ready to tackle the challenges as we rebound from the pandemic: </w:t>
      </w:r>
      <w:hyperlink r:id="rId6">
        <w:r>
          <w:rPr>
            <w:color w:val="0563C1"/>
            <w:u w:val="single"/>
          </w:rPr>
          <w:t>Community Summit North America</w:t>
        </w:r>
      </w:hyperlink>
      <w:r>
        <w:t>. It’s the largest independent community event for Microsoft Dynamics and Power Platform users.</w:t>
      </w:r>
    </w:p>
    <w:p w14:paraId="6500664C" w14:textId="77777777" w:rsidR="00554612" w:rsidRPr="009C7DEE" w:rsidRDefault="00517069">
      <w:r w:rsidRPr="009C7DEE">
        <w:rPr>
          <w:rFonts w:eastAsia="Arial Unicode MS"/>
        </w:rPr>
        <w:t xml:space="preserve">How does a conference drive ROI? Glad you asked. </w:t>
      </w:r>
    </w:p>
    <w:p w14:paraId="3F4D644D" w14:textId="48E2D730" w:rsidR="00554612" w:rsidRDefault="00517069">
      <w:pPr>
        <w:numPr>
          <w:ilvl w:val="0"/>
          <w:numId w:val="1"/>
        </w:numPr>
        <w:spacing w:after="0"/>
      </w:pPr>
      <w:r>
        <w:rPr>
          <w:b/>
        </w:rPr>
        <w:t xml:space="preserve">The Latest on Tech. </w:t>
      </w:r>
      <w:r>
        <w:t xml:space="preserve">It’s the most efficient way to get armed with the latest Microsoft Dynamics and Power Platform developments, new tools and the best thinking. </w:t>
      </w:r>
      <w:r w:rsidR="004468EF">
        <w:t>There will be more than</w:t>
      </w:r>
      <w:r>
        <w:t xml:space="preserve"> </w:t>
      </w:r>
      <w:r w:rsidR="004468EF">
        <w:t>6</w:t>
      </w:r>
      <w:r>
        <w:t>00 education sessions</w:t>
      </w:r>
      <w:r w:rsidR="009C7DEE">
        <w:t>, deep dive workshops</w:t>
      </w:r>
      <w:r>
        <w:t xml:space="preserve">, and over </w:t>
      </w:r>
      <w:r w:rsidR="004468EF">
        <w:t>150</w:t>
      </w:r>
      <w:r>
        <w:t xml:space="preserve"> exhibitors.</w:t>
      </w:r>
    </w:p>
    <w:p w14:paraId="170DC048" w14:textId="77777777" w:rsidR="009C7DEE" w:rsidRPr="009C7DEE" w:rsidRDefault="009C7DEE">
      <w:pPr>
        <w:numPr>
          <w:ilvl w:val="0"/>
          <w:numId w:val="1"/>
        </w:numPr>
        <w:spacing w:before="0" w:after="0"/>
        <w:rPr>
          <w:b/>
          <w:bCs/>
        </w:rPr>
      </w:pPr>
      <w:r w:rsidRPr="009C7DEE">
        <w:rPr>
          <w:b/>
          <w:bCs/>
        </w:rPr>
        <w:t xml:space="preserve">Access to Experts. </w:t>
      </w:r>
      <w:r w:rsidR="00517069">
        <w:t xml:space="preserve">Most sessions are taught by people who have deep technical expertise in the tools that we use. I will also get direct access to </w:t>
      </w:r>
      <w:r>
        <w:t>“Tech Medic</w:t>
      </w:r>
      <w:r w:rsidR="00517069">
        <w:t>s</w:t>
      </w:r>
      <w:r>
        <w:t xml:space="preserve">” </w:t>
      </w:r>
      <w:r w:rsidR="00517069">
        <w:t>who can help me</w:t>
      </w:r>
      <w:r>
        <w:t xml:space="preserve"> work on our specific issues</w:t>
      </w:r>
    </w:p>
    <w:p w14:paraId="059649A0" w14:textId="77777777" w:rsidR="00554612" w:rsidRDefault="00517069">
      <w:pPr>
        <w:numPr>
          <w:ilvl w:val="0"/>
          <w:numId w:val="1"/>
        </w:numPr>
        <w:spacing w:before="0" w:after="0"/>
      </w:pPr>
      <w:r>
        <w:rPr>
          <w:b/>
        </w:rPr>
        <w:t xml:space="preserve">Success in the New Normal. </w:t>
      </w:r>
      <w:r>
        <w:t>Covid has changed the way we work. Our technology approach needs to adapt. The conference is a great chance to connect with forward-thinking business and tech folks who are ahead of the game so I can come back with real insights to move the needle for our business.</w:t>
      </w:r>
    </w:p>
    <w:p w14:paraId="71932CD4" w14:textId="29947BE9" w:rsidR="00554612" w:rsidRDefault="00517069">
      <w:r>
        <w:t>The Summit returns to face-to-face in Houston this October 12-1</w:t>
      </w:r>
      <w:r w:rsidR="003A5A90">
        <w:t>5</w:t>
      </w:r>
      <w:r>
        <w:t xml:space="preserve">. The </w:t>
      </w:r>
      <w:r w:rsidR="003A5A90">
        <w:t>in-person</w:t>
      </w:r>
      <w:r>
        <w:t xml:space="preserve"> element is a huge benefit - for learning, meeting key vendors, and tapping into the heavy-hitters on the products we use and are considering. I</w:t>
      </w:r>
      <w:r w:rsidR="003A5A90">
        <w:t>n person</w:t>
      </w:r>
      <w:r>
        <w:t xml:space="preserve"> is just better.</w:t>
      </w:r>
    </w:p>
    <w:p w14:paraId="362BB994" w14:textId="77777777" w:rsidR="00554612" w:rsidRDefault="00517069">
      <w:pPr>
        <w:ind w:left="720"/>
        <w:rPr>
          <w:i/>
        </w:rPr>
      </w:pPr>
      <w:r>
        <w:rPr>
          <w:i/>
        </w:rPr>
        <w:lastRenderedPageBreak/>
        <w:t>“82% of business travelers and 79% of corporate travel decision-makers say the benefits of in-person events and meetings outweigh the convenience of virtual participation”.</w:t>
      </w:r>
    </w:p>
    <w:p w14:paraId="467B2048" w14:textId="77777777" w:rsidR="00554612" w:rsidRDefault="00517069" w:rsidP="00517069">
      <w:pPr>
        <w:spacing w:before="100"/>
        <w:ind w:left="720"/>
        <w:jc w:val="right"/>
      </w:pPr>
      <w:r>
        <w:t xml:space="preserve">-       American Express Back to Blue Skies report, 5/20/21 </w:t>
      </w:r>
    </w:p>
    <w:p w14:paraId="7C9248DD" w14:textId="48B3415E" w:rsidR="00554612" w:rsidRDefault="00517069">
      <w:r>
        <w:t xml:space="preserve">The location was carefully screened for the strictest health and safety practices, and </w:t>
      </w:r>
      <w:r w:rsidR="003A5A90">
        <w:t>the organizers are implementing thorough health and safety protocols</w:t>
      </w:r>
      <w:r>
        <w:t>.</w:t>
      </w:r>
    </w:p>
    <w:p w14:paraId="130236E8" w14:textId="1FDF8400" w:rsidR="00554612" w:rsidRDefault="00517069">
      <w:r>
        <w:t xml:space="preserve">Is it OK to proceed? </w:t>
      </w:r>
    </w:p>
    <w:p w14:paraId="5701160E" w14:textId="2BE1EA75" w:rsidR="00554612" w:rsidRDefault="00517069">
      <w:r>
        <w:t>Thank</w:t>
      </w:r>
      <w:r w:rsidR="003A5A90">
        <w:t xml:space="preserve"> you</w:t>
      </w:r>
      <w:r>
        <w:t xml:space="preserve"> for considering,</w:t>
      </w:r>
    </w:p>
    <w:sectPr w:rsidR="00554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866"/>
    <w:multiLevelType w:val="multilevel"/>
    <w:tmpl w:val="64941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12"/>
    <w:rsid w:val="003A5A90"/>
    <w:rsid w:val="004468EF"/>
    <w:rsid w:val="00517069"/>
    <w:rsid w:val="00554612"/>
    <w:rsid w:val="009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7D8E"/>
  <w15:docId w15:val="{714C33E1-D4FC-442F-A5D9-FC5C1FF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n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summitna.com%2F&amp;data=04%7C01%7Ctriniti.burton%40dynamiccommunities.com%7C15195a938ea641589f9408d925c24052%7Ce3b19c0ea6ac4fca8baaf4271ccf624d%7C0%7C0%7C637582338495662388%7CUnknown%7CTWFpbGZsb3d8eyJWIjoiMC4wLjAwMDAiLCJQIjoiV2luMzIiLCJBTiI6Ik1haWwiLCJXVCI6Mn0%3D%7C1000&amp;sdata=U41hMHtx%2BCCV68Ay%2BLKnSCOmPZuRcbnhY1PFFHGhD0M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Triniti Burton</cp:lastModifiedBy>
  <cp:revision>4</cp:revision>
  <dcterms:created xsi:type="dcterms:W3CDTF">2021-07-06T22:32:00Z</dcterms:created>
  <dcterms:modified xsi:type="dcterms:W3CDTF">2021-09-30T00:20:00Z</dcterms:modified>
</cp:coreProperties>
</file>